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87" w:rsidRDefault="00891787" w:rsidP="00D1277D"/>
    <w:p w:rsidR="00CE5AB3" w:rsidRDefault="00CE5AB3" w:rsidP="00D1277D">
      <w:pPr>
        <w:rPr>
          <w:rFonts w:ascii="Tahoma" w:hAnsi="Tahoma" w:cs="Tahoma"/>
          <w:b/>
        </w:rPr>
      </w:pPr>
    </w:p>
    <w:p w:rsidR="00CE5AB3" w:rsidRDefault="00CE5AB3" w:rsidP="00CE5AB3">
      <w:pPr>
        <w:jc w:val="center"/>
      </w:pPr>
      <w:r w:rsidRPr="001951BF">
        <w:rPr>
          <w:rFonts w:ascii="Tahoma" w:hAnsi="Tahoma" w:cs="Tahoma"/>
          <w:b/>
        </w:rPr>
        <w:t>Jornada “Introducción al Diseño y evaluación de políticas públicas”</w:t>
      </w:r>
      <w:r>
        <w:rPr>
          <w:rFonts w:ascii="Tahoma" w:hAnsi="Tahoma" w:cs="Tahoma"/>
        </w:rPr>
        <w:br/>
      </w:r>
      <w:r w:rsidRPr="00CE5AB3">
        <w:rPr>
          <w:rFonts w:ascii="Tahoma" w:hAnsi="Tahoma" w:cs="Tahoma"/>
        </w:rPr>
        <w:t>Módulo: Método del marco lógico para la planificación de programas y proyectos</w:t>
      </w:r>
      <w:r>
        <w:t>.</w:t>
      </w:r>
    </w:p>
    <w:p w:rsidR="00CE5AB3" w:rsidRDefault="00CE5AB3" w:rsidP="00CE5AB3">
      <w:pPr>
        <w:jc w:val="center"/>
      </w:pPr>
    </w:p>
    <w:p w:rsidR="00CE5AB3" w:rsidRDefault="00CE5AB3" w:rsidP="00CE5AB3">
      <w:pPr>
        <w:spacing w:after="0" w:line="360" w:lineRule="auto"/>
        <w:rPr>
          <w:rFonts w:ascii="Tahoma" w:hAnsi="Tahoma" w:cs="Tahoma"/>
        </w:rPr>
      </w:pPr>
      <w:r w:rsidRPr="00E17C93">
        <w:rPr>
          <w:rFonts w:ascii="Tahoma" w:hAnsi="Tahoma" w:cs="Tahoma"/>
          <w:b/>
        </w:rPr>
        <w:t>Fecha</w:t>
      </w:r>
      <w:r>
        <w:rPr>
          <w:rFonts w:ascii="Tahoma" w:hAnsi="Tahoma" w:cs="Tahoma"/>
        </w:rPr>
        <w:t>: 17/03/2020</w:t>
      </w:r>
    </w:p>
    <w:p w:rsidR="00CE5AB3" w:rsidRDefault="00CE5AB3" w:rsidP="00CE5AB3">
      <w:pPr>
        <w:spacing w:after="0" w:line="360" w:lineRule="auto"/>
        <w:rPr>
          <w:rFonts w:ascii="Tahoma" w:hAnsi="Tahoma" w:cs="Tahoma"/>
        </w:rPr>
      </w:pPr>
      <w:r w:rsidRPr="00E17C93">
        <w:rPr>
          <w:rFonts w:ascii="Tahoma" w:hAnsi="Tahoma" w:cs="Tahoma"/>
          <w:b/>
        </w:rPr>
        <w:t>Horario</w:t>
      </w:r>
      <w:r>
        <w:rPr>
          <w:rFonts w:ascii="Tahoma" w:hAnsi="Tahoma" w:cs="Tahoma"/>
          <w:b/>
        </w:rPr>
        <w:t xml:space="preserve">: </w:t>
      </w:r>
      <w:r w:rsidRPr="00E17C93">
        <w:rPr>
          <w:rFonts w:ascii="Tahoma" w:hAnsi="Tahoma" w:cs="Tahoma"/>
        </w:rPr>
        <w:t xml:space="preserve">09:00 a 13:00 </w:t>
      </w:r>
      <w:proofErr w:type="spellStart"/>
      <w:r w:rsidRPr="00E17C93">
        <w:rPr>
          <w:rFonts w:ascii="Tahoma" w:hAnsi="Tahoma" w:cs="Tahoma"/>
        </w:rPr>
        <w:t>hs</w:t>
      </w:r>
      <w:proofErr w:type="spellEnd"/>
      <w:r w:rsidRPr="00E17C93">
        <w:rPr>
          <w:rFonts w:ascii="Tahoma" w:hAnsi="Tahoma" w:cs="Tahoma"/>
        </w:rPr>
        <w:t>.</w:t>
      </w:r>
    </w:p>
    <w:p w:rsidR="00CE5AB3" w:rsidRPr="00CE5AB3" w:rsidRDefault="00CE5AB3" w:rsidP="00CE5AB3">
      <w:pPr>
        <w:rPr>
          <w:rFonts w:ascii="Tahoma" w:hAnsi="Tahoma" w:cs="Tahoma"/>
        </w:rPr>
      </w:pPr>
      <w:r w:rsidRPr="00CE5AB3">
        <w:rPr>
          <w:rFonts w:ascii="Tahoma" w:hAnsi="Tahoma" w:cs="Tahoma"/>
          <w:b/>
        </w:rPr>
        <w:t>Lugar</w:t>
      </w:r>
      <w:r>
        <w:rPr>
          <w:rFonts w:ascii="Tahoma" w:hAnsi="Tahoma" w:cs="Tahoma"/>
        </w:rPr>
        <w:t xml:space="preserve">: </w:t>
      </w:r>
      <w:r w:rsidRPr="00CE5AB3">
        <w:rPr>
          <w:rFonts w:ascii="Tahoma" w:hAnsi="Tahoma" w:cs="Tahoma"/>
        </w:rPr>
        <w:t xml:space="preserve">Edificio de Rentas. Misiones 289 – Neuquén – </w:t>
      </w:r>
      <w:r>
        <w:rPr>
          <w:rFonts w:ascii="Tahoma" w:hAnsi="Tahoma" w:cs="Tahoma"/>
        </w:rPr>
        <w:t>6</w:t>
      </w:r>
      <w:r w:rsidRPr="00CE5AB3">
        <w:rPr>
          <w:rFonts w:ascii="Tahoma" w:hAnsi="Tahoma" w:cs="Tahoma"/>
        </w:rPr>
        <w:t xml:space="preserve"> </w:t>
      </w:r>
      <w:proofErr w:type="spellStart"/>
      <w:r w:rsidRPr="00CE5AB3"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>.</w:t>
      </w:r>
      <w:r w:rsidRPr="00CE5AB3">
        <w:rPr>
          <w:rFonts w:ascii="Tahoma" w:hAnsi="Tahoma" w:cs="Tahoma"/>
        </w:rPr>
        <w:t xml:space="preserve"> Piso</w:t>
      </w:r>
    </w:p>
    <w:p w:rsidR="00CE5AB3" w:rsidRDefault="00CE5AB3" w:rsidP="00CE5AB3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Destinatarias/Destinarios: </w:t>
      </w:r>
    </w:p>
    <w:p w:rsidR="00CE5AB3" w:rsidRDefault="00CE5AB3" w:rsidP="00CE5AB3">
      <w:pPr>
        <w:spacing w:after="0" w:line="360" w:lineRule="auto"/>
        <w:jc w:val="both"/>
        <w:rPr>
          <w:rFonts w:ascii="Tahoma" w:hAnsi="Tahoma" w:cs="Tahoma"/>
          <w:b/>
        </w:rPr>
      </w:pPr>
      <w:r w:rsidRPr="00E17C93">
        <w:rPr>
          <w:rFonts w:ascii="Tahoma" w:hAnsi="Tahoma" w:cs="Tahoma"/>
        </w:rPr>
        <w:t xml:space="preserve">Directores generales, provinciales, coordinadores y autoridades políticas de la administración </w:t>
      </w:r>
      <w:r>
        <w:rPr>
          <w:rFonts w:ascii="Tahoma" w:hAnsi="Tahoma" w:cs="Tahoma"/>
        </w:rPr>
        <w:t>pública provincial, dedicados a la construcción, implementación y monitoreo de políticas públicas.</w:t>
      </w:r>
    </w:p>
    <w:p w:rsidR="00CE5AB3" w:rsidRDefault="00CE5AB3" w:rsidP="00CE5AB3">
      <w:pPr>
        <w:jc w:val="center"/>
        <w:rPr>
          <w:rFonts w:ascii="Tahoma" w:hAnsi="Tahoma" w:cs="Tahoma"/>
          <w:b/>
          <w:u w:val="single"/>
        </w:rPr>
      </w:pPr>
    </w:p>
    <w:p w:rsidR="00CE5AB3" w:rsidRDefault="00CE5AB3" w:rsidP="00CE5AB3">
      <w:pPr>
        <w:jc w:val="center"/>
        <w:rPr>
          <w:rFonts w:ascii="Tahoma" w:hAnsi="Tahoma" w:cs="Tahoma"/>
          <w:b/>
          <w:u w:val="single"/>
        </w:rPr>
      </w:pPr>
      <w:r w:rsidRPr="00CE5AB3">
        <w:rPr>
          <w:rFonts w:ascii="Tahoma" w:hAnsi="Tahoma" w:cs="Tahoma"/>
          <w:b/>
          <w:u w:val="single"/>
        </w:rPr>
        <w:t>PROGRAMA DE LA ACTIVIDAD</w:t>
      </w:r>
    </w:p>
    <w:p w:rsidR="00CE5AB3" w:rsidRPr="00CE5AB3" w:rsidRDefault="00CE5AB3" w:rsidP="00CE5AB3">
      <w:pPr>
        <w:jc w:val="center"/>
        <w:rPr>
          <w:rFonts w:ascii="Tahoma" w:hAnsi="Tahoma" w:cs="Tahoma"/>
          <w:b/>
          <w:u w:val="single"/>
        </w:rPr>
      </w:pPr>
    </w:p>
    <w:p w:rsidR="00CE5AB3" w:rsidRDefault="00CE5AB3" w:rsidP="00CE5AB3">
      <w:pPr>
        <w:rPr>
          <w:rFonts w:ascii="Tahoma" w:hAnsi="Tahoma" w:cs="Tahoma"/>
        </w:rPr>
      </w:pPr>
      <w:r w:rsidRPr="00CE5AB3">
        <w:rPr>
          <w:rFonts w:ascii="Tahoma" w:hAnsi="Tahoma" w:cs="Tahoma"/>
        </w:rPr>
        <w:t xml:space="preserve">9:00 - 9:30 </w:t>
      </w:r>
      <w:proofErr w:type="spellStart"/>
      <w:r w:rsidRPr="00CE5AB3">
        <w:rPr>
          <w:rFonts w:ascii="Tahoma" w:hAnsi="Tahoma" w:cs="Tahoma"/>
        </w:rPr>
        <w:t>hs</w:t>
      </w:r>
      <w:proofErr w:type="spellEnd"/>
      <w:r w:rsidRPr="00CE5AB3">
        <w:rPr>
          <w:rFonts w:ascii="Tahoma" w:hAnsi="Tahoma" w:cs="Tahoma"/>
        </w:rPr>
        <w:t xml:space="preserve"> </w:t>
      </w:r>
      <w:r w:rsidRPr="00CE5AB3">
        <w:rPr>
          <w:rFonts w:ascii="Tahoma" w:hAnsi="Tahoma" w:cs="Tahoma"/>
        </w:rPr>
        <w:tab/>
        <w:t>Acreditaci</w:t>
      </w:r>
      <w:r>
        <w:rPr>
          <w:rFonts w:ascii="Tahoma" w:hAnsi="Tahoma" w:cs="Tahoma"/>
        </w:rPr>
        <w:t>ones.</w:t>
      </w:r>
      <w:r w:rsidR="004A16DB">
        <w:rPr>
          <w:rFonts w:ascii="Tahoma" w:hAnsi="Tahoma" w:cs="Tahoma"/>
        </w:rPr>
        <w:t xml:space="preserve">  </w:t>
      </w:r>
    </w:p>
    <w:p w:rsidR="00CE5AB3" w:rsidRDefault="00CE5AB3" w:rsidP="00CE5AB3">
      <w:pPr>
        <w:rPr>
          <w:rFonts w:ascii="Tahoma" w:hAnsi="Tahoma" w:cs="Tahoma"/>
        </w:rPr>
      </w:pPr>
      <w:r w:rsidRPr="00CE5AB3">
        <w:rPr>
          <w:rFonts w:ascii="Tahoma" w:hAnsi="Tahoma" w:cs="Tahoma"/>
        </w:rPr>
        <w:t xml:space="preserve">9:30 </w:t>
      </w:r>
      <w:r>
        <w:rPr>
          <w:rFonts w:ascii="Tahoma" w:hAnsi="Tahoma" w:cs="Tahoma"/>
        </w:rPr>
        <w:t xml:space="preserve">a </w:t>
      </w:r>
      <w:r w:rsidRPr="00CE5AB3">
        <w:rPr>
          <w:rFonts w:ascii="Tahoma" w:hAnsi="Tahoma" w:cs="Tahoma"/>
        </w:rPr>
        <w:t xml:space="preserve">9:45 </w:t>
      </w:r>
      <w:proofErr w:type="spellStart"/>
      <w:r w:rsidRPr="00CE5AB3">
        <w:rPr>
          <w:rFonts w:ascii="Tahoma" w:hAnsi="Tahoma" w:cs="Tahoma"/>
        </w:rPr>
        <w:t>hs</w:t>
      </w:r>
      <w:proofErr w:type="spellEnd"/>
      <w:r w:rsidRPr="00CE5AB3">
        <w:rPr>
          <w:rFonts w:ascii="Tahoma" w:hAnsi="Tahoma" w:cs="Tahoma"/>
        </w:rPr>
        <w:tab/>
        <w:t xml:space="preserve">Apertura </w:t>
      </w:r>
      <w:r>
        <w:rPr>
          <w:rFonts w:ascii="Tahoma" w:hAnsi="Tahoma" w:cs="Tahoma"/>
        </w:rPr>
        <w:t>Institucional a cargo de Autoridades Provinciales.</w:t>
      </w:r>
    </w:p>
    <w:p w:rsidR="00CE5AB3" w:rsidRPr="00CE5AB3" w:rsidRDefault="00CE5AB3" w:rsidP="00CE5AB3">
      <w:pPr>
        <w:rPr>
          <w:rFonts w:ascii="Tahoma" w:hAnsi="Tahoma" w:cs="Tahoma"/>
        </w:rPr>
      </w:pPr>
      <w:r w:rsidRPr="00CE5AB3">
        <w:rPr>
          <w:rFonts w:ascii="Tahoma" w:hAnsi="Tahoma" w:cs="Tahoma"/>
        </w:rPr>
        <w:t xml:space="preserve">9:45 </w:t>
      </w:r>
      <w:r>
        <w:rPr>
          <w:rFonts w:ascii="Tahoma" w:hAnsi="Tahoma" w:cs="Tahoma"/>
        </w:rPr>
        <w:t>a</w:t>
      </w:r>
      <w:r w:rsidRPr="00CE5AB3">
        <w:rPr>
          <w:rFonts w:ascii="Tahoma" w:hAnsi="Tahoma" w:cs="Tahoma"/>
        </w:rPr>
        <w:t xml:space="preserve"> 11:00 </w:t>
      </w:r>
      <w:proofErr w:type="spellStart"/>
      <w:r w:rsidRPr="00CE5AB3">
        <w:rPr>
          <w:rFonts w:ascii="Tahoma" w:hAnsi="Tahoma" w:cs="Tahoma"/>
        </w:rPr>
        <w:t>hs</w:t>
      </w:r>
      <w:proofErr w:type="spellEnd"/>
      <w:r w:rsidRPr="00CE5AB3">
        <w:rPr>
          <w:rFonts w:ascii="Tahoma" w:hAnsi="Tahoma" w:cs="Tahoma"/>
        </w:rPr>
        <w:tab/>
        <w:t>Primer bloque temático</w:t>
      </w:r>
    </w:p>
    <w:p w:rsidR="00CE5AB3" w:rsidRPr="00CE5AB3" w:rsidRDefault="00CE5AB3" w:rsidP="00CE5AB3">
      <w:pPr>
        <w:pStyle w:val="Prrafodelista"/>
        <w:numPr>
          <w:ilvl w:val="0"/>
          <w:numId w:val="1"/>
        </w:numPr>
        <w:ind w:firstLine="1407"/>
        <w:rPr>
          <w:rFonts w:ascii="Tahoma" w:hAnsi="Tahoma" w:cs="Tahoma"/>
        </w:rPr>
      </w:pPr>
      <w:r w:rsidRPr="00CE5AB3">
        <w:rPr>
          <w:rFonts w:ascii="Tahoma" w:hAnsi="Tahoma" w:cs="Tahoma"/>
        </w:rPr>
        <w:t>Conceptualización del marco lógico</w:t>
      </w:r>
    </w:p>
    <w:p w:rsidR="00CE5AB3" w:rsidRPr="00CE5AB3" w:rsidRDefault="00CE5AB3" w:rsidP="00CE5AB3">
      <w:pPr>
        <w:pStyle w:val="Prrafodelista"/>
        <w:numPr>
          <w:ilvl w:val="0"/>
          <w:numId w:val="1"/>
        </w:numPr>
        <w:ind w:firstLine="1407"/>
        <w:rPr>
          <w:rFonts w:ascii="Tahoma" w:hAnsi="Tahoma" w:cs="Tahoma"/>
        </w:rPr>
      </w:pPr>
      <w:r w:rsidRPr="00CE5AB3">
        <w:rPr>
          <w:rFonts w:ascii="Tahoma" w:hAnsi="Tahoma" w:cs="Tahoma"/>
        </w:rPr>
        <w:t>Aplicación, alcance, utilidad, pasos</w:t>
      </w:r>
    </w:p>
    <w:p w:rsidR="00CE5AB3" w:rsidRDefault="00CE5AB3" w:rsidP="00CE5AB3">
      <w:pPr>
        <w:rPr>
          <w:rFonts w:ascii="Tahoma" w:hAnsi="Tahoma" w:cs="Tahoma"/>
        </w:rPr>
      </w:pPr>
      <w:r w:rsidRPr="00CE5AB3">
        <w:rPr>
          <w:rFonts w:ascii="Tahoma" w:hAnsi="Tahoma" w:cs="Tahoma"/>
        </w:rPr>
        <w:t xml:space="preserve">11:00 </w:t>
      </w:r>
      <w:r>
        <w:rPr>
          <w:rFonts w:ascii="Tahoma" w:hAnsi="Tahoma" w:cs="Tahoma"/>
        </w:rPr>
        <w:t>a</w:t>
      </w:r>
      <w:r w:rsidRPr="00CE5AB3">
        <w:rPr>
          <w:rFonts w:ascii="Tahoma" w:hAnsi="Tahoma" w:cs="Tahoma"/>
        </w:rPr>
        <w:t xml:space="preserve"> 11:30 </w:t>
      </w:r>
      <w:proofErr w:type="spellStart"/>
      <w:r w:rsidRPr="00CE5AB3">
        <w:rPr>
          <w:rFonts w:ascii="Tahoma" w:hAnsi="Tahoma" w:cs="Tahoma"/>
        </w:rPr>
        <w:t>hs</w:t>
      </w:r>
      <w:proofErr w:type="spellEnd"/>
      <w:r w:rsidRPr="00CE5AB3">
        <w:rPr>
          <w:rFonts w:ascii="Tahoma" w:hAnsi="Tahoma" w:cs="Tahoma"/>
        </w:rPr>
        <w:tab/>
      </w:r>
      <w:proofErr w:type="spellStart"/>
      <w:r w:rsidR="00B55315" w:rsidRPr="00B55315">
        <w:rPr>
          <w:rFonts w:ascii="Arial" w:hAnsi="Arial" w:cs="Arial"/>
          <w:shd w:val="clear" w:color="auto" w:fill="FFFFFF"/>
        </w:rPr>
        <w:t>Coffee</w:t>
      </w:r>
      <w:proofErr w:type="spellEnd"/>
      <w:r w:rsidR="00B55315" w:rsidRPr="00B55315">
        <w:rPr>
          <w:rFonts w:ascii="Arial" w:hAnsi="Arial" w:cs="Arial"/>
          <w:shd w:val="clear" w:color="auto" w:fill="FFFFFF"/>
        </w:rPr>
        <w:t xml:space="preserve"> Break</w:t>
      </w:r>
    </w:p>
    <w:p w:rsidR="00CE5AB3" w:rsidRDefault="00CE5AB3" w:rsidP="00CE5AB3">
      <w:pPr>
        <w:rPr>
          <w:rFonts w:ascii="Tahoma" w:hAnsi="Tahoma" w:cs="Tahoma"/>
        </w:rPr>
      </w:pPr>
      <w:r w:rsidRPr="00CE5AB3">
        <w:rPr>
          <w:rFonts w:ascii="Tahoma" w:hAnsi="Tahoma" w:cs="Tahoma"/>
        </w:rPr>
        <w:t xml:space="preserve">11:30 </w:t>
      </w:r>
      <w:r>
        <w:rPr>
          <w:rFonts w:ascii="Tahoma" w:hAnsi="Tahoma" w:cs="Tahoma"/>
        </w:rPr>
        <w:t>a</w:t>
      </w:r>
      <w:r w:rsidRPr="00CE5AB3">
        <w:rPr>
          <w:rFonts w:ascii="Tahoma" w:hAnsi="Tahoma" w:cs="Tahoma"/>
        </w:rPr>
        <w:t xml:space="preserve"> 13:00 </w:t>
      </w:r>
      <w:proofErr w:type="spellStart"/>
      <w:r w:rsidRPr="00CE5AB3">
        <w:rPr>
          <w:rFonts w:ascii="Tahoma" w:hAnsi="Tahoma" w:cs="Tahoma"/>
        </w:rPr>
        <w:t>hs</w:t>
      </w:r>
      <w:proofErr w:type="spellEnd"/>
      <w:r w:rsidRPr="00CE5AB3">
        <w:rPr>
          <w:rFonts w:ascii="Tahoma" w:hAnsi="Tahoma" w:cs="Tahoma"/>
        </w:rPr>
        <w:tab/>
        <w:t>Segundo bloque temático</w:t>
      </w:r>
    </w:p>
    <w:p w:rsidR="00CE5AB3" w:rsidRPr="00CE5AB3" w:rsidRDefault="00CE5AB3" w:rsidP="00CE5AB3">
      <w:pPr>
        <w:pStyle w:val="Prrafodelista"/>
        <w:numPr>
          <w:ilvl w:val="0"/>
          <w:numId w:val="1"/>
        </w:numPr>
        <w:ind w:firstLine="1407"/>
        <w:rPr>
          <w:rFonts w:ascii="Tahoma" w:hAnsi="Tahoma" w:cs="Tahoma"/>
        </w:rPr>
      </w:pPr>
      <w:r w:rsidRPr="00CE5AB3">
        <w:rPr>
          <w:rFonts w:ascii="Tahoma" w:hAnsi="Tahoma" w:cs="Tahoma"/>
        </w:rPr>
        <w:t>Análisis de contexto y actores</w:t>
      </w:r>
    </w:p>
    <w:p w:rsidR="00CE5AB3" w:rsidRPr="00CE5AB3" w:rsidRDefault="00CE5AB3" w:rsidP="00CE5AB3">
      <w:pPr>
        <w:pStyle w:val="Prrafodelista"/>
        <w:numPr>
          <w:ilvl w:val="0"/>
          <w:numId w:val="1"/>
        </w:numPr>
        <w:ind w:firstLine="1407"/>
        <w:rPr>
          <w:rFonts w:ascii="Tahoma" w:hAnsi="Tahoma" w:cs="Tahoma"/>
        </w:rPr>
      </w:pPr>
      <w:bookmarkStart w:id="0" w:name="_GoBack"/>
      <w:bookmarkEnd w:id="0"/>
      <w:r w:rsidRPr="00CE5AB3">
        <w:rPr>
          <w:rFonts w:ascii="Tahoma" w:hAnsi="Tahoma" w:cs="Tahoma"/>
        </w:rPr>
        <w:t>Árbol de problemas y objetivos</w:t>
      </w:r>
    </w:p>
    <w:p w:rsidR="00CE5AB3" w:rsidRPr="00CE5AB3" w:rsidRDefault="00CE5AB3" w:rsidP="00CE5AB3">
      <w:pPr>
        <w:rPr>
          <w:rFonts w:ascii="Tahoma" w:hAnsi="Tahoma" w:cs="Tahoma"/>
          <w:b/>
        </w:rPr>
      </w:pPr>
      <w:r w:rsidRPr="00CE5AB3">
        <w:rPr>
          <w:rFonts w:ascii="Tahoma" w:hAnsi="Tahoma" w:cs="Tahoma"/>
        </w:rPr>
        <w:t>13:00</w:t>
      </w:r>
      <w:r>
        <w:rPr>
          <w:rFonts w:ascii="Tahoma" w:hAnsi="Tahoma" w:cs="Tahoma"/>
        </w:rPr>
        <w:t>:</w:t>
      </w:r>
      <w:r w:rsidRPr="00CE5AB3">
        <w:rPr>
          <w:rFonts w:ascii="Tahoma" w:hAnsi="Tahoma" w:cs="Tahoma"/>
        </w:rPr>
        <w:t xml:space="preserve"> </w:t>
      </w:r>
      <w:proofErr w:type="spellStart"/>
      <w:r w:rsidR="00B55315">
        <w:rPr>
          <w:rFonts w:ascii="Tahoma" w:hAnsi="Tahoma" w:cs="Tahoma"/>
        </w:rPr>
        <w:t>hs</w:t>
      </w:r>
      <w:proofErr w:type="spellEnd"/>
      <w:r w:rsidRPr="00CE5AB3">
        <w:rPr>
          <w:rFonts w:ascii="Tahoma" w:hAnsi="Tahoma" w:cs="Tahoma"/>
        </w:rPr>
        <w:tab/>
      </w:r>
      <w:r w:rsidRPr="00CE5AB3">
        <w:rPr>
          <w:rFonts w:ascii="Tahoma" w:hAnsi="Tahoma" w:cs="Tahoma"/>
        </w:rPr>
        <w:tab/>
        <w:t>Cierre de la Jornada</w:t>
      </w:r>
      <w:r>
        <w:rPr>
          <w:rFonts w:ascii="Tahoma" w:hAnsi="Tahoma" w:cs="Tahoma"/>
        </w:rPr>
        <w:t>.</w:t>
      </w:r>
      <w:r w:rsidRPr="00CE5AB3">
        <w:rPr>
          <w:rFonts w:ascii="Tahoma" w:hAnsi="Tahoma" w:cs="Tahoma"/>
        </w:rPr>
        <w:br/>
      </w:r>
      <w:r w:rsidRPr="00CE5AB3">
        <w:rPr>
          <w:rFonts w:ascii="Tahoma" w:hAnsi="Tahoma" w:cs="Tahoma"/>
        </w:rPr>
        <w:br/>
      </w:r>
      <w:r>
        <w:rPr>
          <w:rFonts w:ascii="Tahoma" w:hAnsi="Tahoma" w:cs="Tahoma"/>
          <w:b/>
        </w:rPr>
        <w:t>DISERTANTE:</w:t>
      </w:r>
    </w:p>
    <w:p w:rsidR="00891787" w:rsidRPr="00CE5AB3" w:rsidRDefault="00BE6D2C" w:rsidP="00BE6D2C">
      <w:pPr>
        <w:jc w:val="both"/>
        <w:rPr>
          <w:rFonts w:ascii="Tahoma" w:hAnsi="Tahoma" w:cs="Tahoma"/>
        </w:rPr>
      </w:pPr>
      <w:r w:rsidRPr="00BE6D2C">
        <w:rPr>
          <w:rFonts w:ascii="Tahoma" w:hAnsi="Tahoma" w:cs="Tahoma"/>
          <w:b/>
        </w:rPr>
        <w:t>JORGE ARIAS ALMONACID</w:t>
      </w:r>
      <w:r>
        <w:rPr>
          <w:rFonts w:ascii="Tahoma" w:hAnsi="Tahoma" w:cs="Tahoma"/>
          <w:b/>
        </w:rPr>
        <w:t xml:space="preserve">. </w:t>
      </w:r>
      <w:r w:rsidR="00CE5AB3" w:rsidRPr="00BE6D2C">
        <w:rPr>
          <w:rFonts w:ascii="Tahoma" w:hAnsi="Tahoma" w:cs="Tahoma"/>
          <w:b/>
        </w:rPr>
        <w:t>Director de Capacitación Federal INAP</w:t>
      </w:r>
      <w:r w:rsidR="00CE5AB3" w:rsidRPr="00BE6D2C">
        <w:rPr>
          <w:rFonts w:ascii="Tahoma" w:hAnsi="Tahoma" w:cs="Tahoma"/>
        </w:rPr>
        <w:t xml:space="preserve"> </w:t>
      </w:r>
      <w:r w:rsidRPr="00A83304">
        <w:rPr>
          <w:rFonts w:ascii="Tahoma" w:hAnsi="Tahoma" w:cs="Tahoma"/>
          <w:b/>
        </w:rPr>
        <w:t xml:space="preserve">a cargo del Programa Federal en el Instituto Nacional de la Administración Pública (INAP), dependiente de la Secretaría de Gestión y Empleo Público de </w:t>
      </w:r>
      <w:r w:rsidR="00CE5AB3" w:rsidRPr="00A83304">
        <w:rPr>
          <w:rFonts w:ascii="Tahoma" w:hAnsi="Tahoma" w:cs="Tahoma"/>
          <w:b/>
        </w:rPr>
        <w:t>Jefatura de Gabinete de Ministros de la Nación</w:t>
      </w:r>
      <w:r w:rsidR="00CE5AB3" w:rsidRPr="00BE6D2C">
        <w:rPr>
          <w:rFonts w:ascii="Tahoma" w:hAnsi="Tahoma" w:cs="Tahoma"/>
        </w:rPr>
        <w:t>. Magister en Diseño y Gestión de Programas Sociales, en FLACSO Argentina. Licenciado en Ciencia Política</w:t>
      </w:r>
      <w:r w:rsidR="000C1BF7">
        <w:rPr>
          <w:rFonts w:ascii="Tahoma" w:hAnsi="Tahoma" w:cs="Tahoma"/>
        </w:rPr>
        <w:t xml:space="preserve"> de</w:t>
      </w:r>
      <w:r w:rsidR="00CE5AB3" w:rsidRPr="00BE6D2C">
        <w:rPr>
          <w:rFonts w:ascii="Tahoma" w:hAnsi="Tahoma" w:cs="Tahoma"/>
        </w:rPr>
        <w:t xml:space="preserve"> la Universidad de Buenos Aires.</w:t>
      </w:r>
      <w:r>
        <w:rPr>
          <w:rFonts w:ascii="Tahoma" w:hAnsi="Tahoma" w:cs="Tahoma"/>
        </w:rPr>
        <w:t xml:space="preserve"> </w:t>
      </w:r>
      <w:r w:rsidR="00271725">
        <w:rPr>
          <w:rFonts w:ascii="Tahoma" w:hAnsi="Tahoma" w:cs="Tahoma"/>
        </w:rPr>
        <w:t>R</w:t>
      </w:r>
      <w:r w:rsidRPr="00BE6D2C">
        <w:rPr>
          <w:rFonts w:ascii="Tahoma" w:hAnsi="Tahoma" w:cs="Tahoma"/>
        </w:rPr>
        <w:t xml:space="preserve">esponsable de Programa </w:t>
      </w:r>
      <w:proofErr w:type="spellStart"/>
      <w:r w:rsidRPr="00BE6D2C">
        <w:rPr>
          <w:rFonts w:ascii="Tahoma" w:hAnsi="Tahoma" w:cs="Tahoma"/>
        </w:rPr>
        <w:t>Procanor</w:t>
      </w:r>
      <w:proofErr w:type="spellEnd"/>
      <w:r w:rsidRPr="00BE6D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BE6D2C">
        <w:rPr>
          <w:rFonts w:ascii="Tahoma" w:hAnsi="Tahoma" w:cs="Tahoma"/>
        </w:rPr>
        <w:t>Punto Focal Noroeste Argentino</w:t>
      </w:r>
      <w:r>
        <w:rPr>
          <w:rFonts w:ascii="Tahoma" w:hAnsi="Tahoma" w:cs="Tahoma"/>
        </w:rPr>
        <w:t xml:space="preserve"> del</w:t>
      </w:r>
      <w:r w:rsidRPr="00BE6D2C">
        <w:rPr>
          <w:rFonts w:ascii="Tahoma" w:hAnsi="Tahoma" w:cs="Tahoma"/>
        </w:rPr>
        <w:t xml:space="preserve"> Ministerio de Agricultura, ganadería y Pesca de la Nación. </w:t>
      </w:r>
      <w:r>
        <w:rPr>
          <w:rFonts w:ascii="Tahoma" w:hAnsi="Tahoma" w:cs="Tahoma"/>
        </w:rPr>
        <w:t>D</w:t>
      </w:r>
      <w:r w:rsidRPr="00BE6D2C">
        <w:rPr>
          <w:rFonts w:ascii="Tahoma" w:hAnsi="Tahoma" w:cs="Tahoma"/>
        </w:rPr>
        <w:t>ocente de Administración y Políticas Públicas Universidad de Buenos Aires. Coordinador de proyecto - Adaptación al cambio climático - Agricultores Familiares NEA Argentina</w:t>
      </w:r>
      <w:r>
        <w:rPr>
          <w:rFonts w:ascii="Tahoma" w:hAnsi="Tahoma" w:cs="Tahoma"/>
        </w:rPr>
        <w:t xml:space="preserve">- </w:t>
      </w:r>
      <w:r w:rsidRPr="00BE6D2C">
        <w:rPr>
          <w:rFonts w:ascii="Tahoma" w:hAnsi="Tahoma" w:cs="Tahoma"/>
        </w:rPr>
        <w:t xml:space="preserve">Unidad para el cambio Rural. Consultor Área de Inclusión y equidad social. </w:t>
      </w:r>
    </w:p>
    <w:sectPr w:rsidR="00891787" w:rsidRPr="00CE5AB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A0" w:rsidRDefault="007538A0" w:rsidP="00891787">
      <w:pPr>
        <w:spacing w:after="0" w:line="240" w:lineRule="auto"/>
      </w:pPr>
      <w:r>
        <w:separator/>
      </w:r>
    </w:p>
  </w:endnote>
  <w:endnote w:type="continuationSeparator" w:id="0">
    <w:p w:rsidR="007538A0" w:rsidRDefault="007538A0" w:rsidP="0089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787" w:rsidRDefault="00891787">
    <w:pPr>
      <w:pStyle w:val="Piedepgina"/>
    </w:pPr>
  </w:p>
  <w:p w:rsidR="00891787" w:rsidRDefault="00891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A0" w:rsidRDefault="007538A0" w:rsidP="00891787">
      <w:pPr>
        <w:spacing w:after="0" w:line="240" w:lineRule="auto"/>
      </w:pPr>
      <w:r>
        <w:separator/>
      </w:r>
    </w:p>
  </w:footnote>
  <w:footnote w:type="continuationSeparator" w:id="0">
    <w:p w:rsidR="007538A0" w:rsidRDefault="007538A0" w:rsidP="0089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AB3" w:rsidRDefault="00CE5AB3" w:rsidP="00CE5AB3">
    <w:pPr>
      <w:pStyle w:val="Encabezado"/>
      <w:tabs>
        <w:tab w:val="clear" w:pos="4252"/>
        <w:tab w:val="center" w:pos="4678"/>
      </w:tabs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0B119AA" wp14:editId="65326BD1">
          <wp:simplePos x="0" y="0"/>
          <wp:positionH relativeFrom="column">
            <wp:posOffset>3358515</wp:posOffset>
          </wp:positionH>
          <wp:positionV relativeFrom="paragraph">
            <wp:posOffset>-102870</wp:posOffset>
          </wp:positionV>
          <wp:extent cx="1851025" cy="4635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inline distT="0" distB="0" distL="0" distR="0" wp14:anchorId="038C2CEE" wp14:editId="33A449D4">
          <wp:extent cx="2219325" cy="323539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474" cy="32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0C8"/>
    <w:multiLevelType w:val="hybridMultilevel"/>
    <w:tmpl w:val="439C11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7D"/>
    <w:rsid w:val="000B1E0A"/>
    <w:rsid w:val="000C1BF7"/>
    <w:rsid w:val="00247430"/>
    <w:rsid w:val="00271725"/>
    <w:rsid w:val="00327EEF"/>
    <w:rsid w:val="004A16DB"/>
    <w:rsid w:val="007538A0"/>
    <w:rsid w:val="00816235"/>
    <w:rsid w:val="00891787"/>
    <w:rsid w:val="008F0BA3"/>
    <w:rsid w:val="00A83304"/>
    <w:rsid w:val="00B524FD"/>
    <w:rsid w:val="00B55315"/>
    <w:rsid w:val="00BE6D2C"/>
    <w:rsid w:val="00CA2069"/>
    <w:rsid w:val="00CE5AB3"/>
    <w:rsid w:val="00D1277D"/>
    <w:rsid w:val="00D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42D52"/>
  <w15:docId w15:val="{9456B0AA-C6E0-498E-8501-1239277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0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1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787"/>
  </w:style>
  <w:style w:type="paragraph" w:styleId="Piedepgina">
    <w:name w:val="footer"/>
    <w:basedOn w:val="Normal"/>
    <w:link w:val="PiedepginaCar"/>
    <w:uiPriority w:val="99"/>
    <w:unhideWhenUsed/>
    <w:rsid w:val="00891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787"/>
  </w:style>
  <w:style w:type="paragraph" w:styleId="Textodeglobo">
    <w:name w:val="Balloon Text"/>
    <w:basedOn w:val="Normal"/>
    <w:link w:val="TextodegloboCar"/>
    <w:uiPriority w:val="99"/>
    <w:semiHidden/>
    <w:unhideWhenUsed/>
    <w:rsid w:val="00CE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37F9-898F-44B0-9FAF-F5FB7672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carril</dc:creator>
  <cp:lastModifiedBy>Horacio Ruben Altamirano</cp:lastModifiedBy>
  <cp:revision>3</cp:revision>
  <dcterms:created xsi:type="dcterms:W3CDTF">2020-02-28T13:36:00Z</dcterms:created>
  <dcterms:modified xsi:type="dcterms:W3CDTF">2020-03-02T14:02:00Z</dcterms:modified>
</cp:coreProperties>
</file>